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E6" w:rsidRDefault="000008E6">
      <w:pPr>
        <w:rPr>
          <w:b/>
        </w:rPr>
      </w:pPr>
      <w:r w:rsidRPr="000008E6">
        <w:rPr>
          <w:b/>
        </w:rPr>
        <w:t xml:space="preserve">Highland Office Center </w:t>
      </w:r>
    </w:p>
    <w:p w:rsidR="000008E6" w:rsidRPr="000008E6" w:rsidRDefault="000008E6">
      <w:pPr>
        <w:rPr>
          <w:b/>
        </w:rPr>
      </w:pPr>
      <w:r>
        <w:rPr>
          <w:b/>
        </w:rPr>
        <w:t>Additional Buildable Square Footage</w:t>
      </w:r>
      <w:bookmarkStart w:id="0" w:name="_GoBack"/>
      <w:bookmarkEnd w:id="0"/>
    </w:p>
    <w:p w:rsidR="000008E6" w:rsidRDefault="000008E6"/>
    <w:p w:rsidR="000008E6" w:rsidRDefault="000008E6">
      <w:r w:rsidRPr="000008E6">
        <w:t xml:space="preserve">The existing site allows for approximately </w:t>
      </w:r>
      <w:r>
        <w:t>13,000-</w:t>
      </w:r>
      <w:r w:rsidRPr="000008E6">
        <w:t xml:space="preserve">20,000 square feet of additional impervious improvements to the site. </w:t>
      </w:r>
    </w:p>
    <w:p w:rsidR="000008E6" w:rsidRDefault="000008E6"/>
    <w:p w:rsidR="000008E6" w:rsidRDefault="000008E6">
      <w:r w:rsidRPr="000008E6">
        <w:t>Site has 51% impervious</w:t>
      </w:r>
      <w:r>
        <w:t xml:space="preserve"> coverage.  T</w:t>
      </w:r>
      <w:r w:rsidRPr="000008E6">
        <w:t xml:space="preserve">he max impervious allowable by zoning is 60% and 30% maximum building coverage (8% existing). </w:t>
      </w:r>
    </w:p>
    <w:p w:rsidR="000008E6" w:rsidRDefault="000008E6"/>
    <w:p w:rsidR="000008E6" w:rsidRDefault="000008E6">
      <w:r w:rsidRPr="000008E6">
        <w:t xml:space="preserve">The existing site also contains approximately 175 parking spaces, which would permit adding 6200 </w:t>
      </w:r>
      <w:proofErr w:type="spellStart"/>
      <w:r w:rsidRPr="000008E6">
        <w:t>sq</w:t>
      </w:r>
      <w:proofErr w:type="spellEnd"/>
      <w:r w:rsidRPr="000008E6">
        <w:t xml:space="preserve"> ft of building parked at 1 space per 300 </w:t>
      </w:r>
      <w:proofErr w:type="spellStart"/>
      <w:r w:rsidRPr="000008E6">
        <w:t>sq</w:t>
      </w:r>
      <w:proofErr w:type="spellEnd"/>
      <w:r w:rsidRPr="000008E6">
        <w:t xml:space="preserve"> ft of building. </w:t>
      </w:r>
    </w:p>
    <w:p w:rsidR="000008E6" w:rsidRDefault="000008E6"/>
    <w:p w:rsidR="001045C4" w:rsidRDefault="000008E6">
      <w:r w:rsidRPr="000008E6">
        <w:t xml:space="preserve">By re-developing the front circular parking area &amp; maximizing the impervious coverage up to 60% you could potentially add up to an additional 13,000 </w:t>
      </w:r>
      <w:proofErr w:type="spellStart"/>
      <w:r w:rsidRPr="000008E6">
        <w:t>sq</w:t>
      </w:r>
      <w:proofErr w:type="spellEnd"/>
      <w:r w:rsidRPr="000008E6">
        <w:t xml:space="preserve"> ft of building within the current zoning restriction for Residential Office</w:t>
      </w:r>
      <w:r>
        <w:t xml:space="preserve">.  </w:t>
      </w:r>
    </w:p>
    <w:sectPr w:rsidR="001045C4" w:rsidSect="00C2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E6"/>
    <w:rsid w:val="000008E6"/>
    <w:rsid w:val="001045C4"/>
    <w:rsid w:val="00223B07"/>
    <w:rsid w:val="0049308A"/>
    <w:rsid w:val="00525688"/>
    <w:rsid w:val="008953D0"/>
    <w:rsid w:val="00AA1384"/>
    <w:rsid w:val="00C2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F49B2"/>
  <w14:defaultImageDpi w14:val="300"/>
  <w15:chartTrackingRefBased/>
  <w15:docId w15:val="{542AF7F0-FF36-1B44-BBCB-621319ED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 Weader</dc:creator>
  <cp:keywords/>
  <dc:description/>
  <cp:lastModifiedBy>Kandy Weader</cp:lastModifiedBy>
  <cp:revision>1</cp:revision>
  <dcterms:created xsi:type="dcterms:W3CDTF">2019-04-02T12:33:00Z</dcterms:created>
  <dcterms:modified xsi:type="dcterms:W3CDTF">2019-04-02T12:37:00Z</dcterms:modified>
</cp:coreProperties>
</file>